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186" w:rsidRDefault="00625186" w:rsidP="006251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AD3640">
        <w:rPr>
          <w:rFonts w:ascii="Times New Roman" w:hAnsi="Times New Roman" w:cs="Times New Roman"/>
          <w:sz w:val="28"/>
          <w:szCs w:val="28"/>
        </w:rPr>
        <w:t xml:space="preserve">ТРУНТАИШЕВСКИЙ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АЛЬШЕЕВСКИЙ РАЙОН РЕСПУБЛИКИ БАШКОРТОСТАН</w:t>
      </w:r>
    </w:p>
    <w:p w:rsidR="00625186" w:rsidRDefault="00625186" w:rsidP="00625186">
      <w:pPr>
        <w:pStyle w:val="ConsPlusTitle"/>
        <w:widowControl/>
        <w:jc w:val="center"/>
        <w:rPr>
          <w:rFonts w:ascii="Times New Roman" w:hAnsi="Times New Roman" w:cs="Times New Roman"/>
          <w:sz w:val="30"/>
          <w:szCs w:val="30"/>
        </w:rPr>
      </w:pPr>
    </w:p>
    <w:p w:rsidR="00625186" w:rsidRDefault="00625186" w:rsidP="00625186">
      <w:pPr>
        <w:jc w:val="center"/>
      </w:pPr>
    </w:p>
    <w:p w:rsidR="00625186" w:rsidRDefault="00625186" w:rsidP="00625186">
      <w:pPr>
        <w:pStyle w:val="ConsPlusTitle"/>
        <w:widowControl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КАРАР                                                   ПОСТАНОВЛЕНИЕ</w:t>
      </w:r>
    </w:p>
    <w:p w:rsidR="00625186" w:rsidRDefault="00625186" w:rsidP="00625186">
      <w:pPr>
        <w:pStyle w:val="ConsPlusTitle"/>
        <w:widowControl/>
        <w:jc w:val="both"/>
        <w:rPr>
          <w:rFonts w:ascii="Times New Roman" w:hAnsi="Times New Roman" w:cs="Times New Roman"/>
          <w:sz w:val="30"/>
          <w:szCs w:val="30"/>
        </w:rPr>
      </w:pPr>
    </w:p>
    <w:p w:rsidR="00625186" w:rsidRDefault="00577AE6" w:rsidP="00625186">
      <w:pPr>
        <w:pStyle w:val="ConsPlusTitle"/>
        <w:widowControl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« 1</w:t>
      </w:r>
      <w:r w:rsidR="00AD3640">
        <w:rPr>
          <w:rFonts w:ascii="Times New Roman" w:hAnsi="Times New Roman" w:cs="Times New Roman"/>
          <w:sz w:val="30"/>
          <w:szCs w:val="30"/>
        </w:rPr>
        <w:t>1» апрель 2016</w:t>
      </w:r>
      <w:r w:rsidR="0062518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25186">
        <w:rPr>
          <w:rFonts w:ascii="Times New Roman" w:hAnsi="Times New Roman" w:cs="Times New Roman"/>
          <w:sz w:val="30"/>
          <w:szCs w:val="30"/>
        </w:rPr>
        <w:t>й</w:t>
      </w:r>
      <w:proofErr w:type="spellEnd"/>
      <w:r w:rsidR="00625186">
        <w:rPr>
          <w:rFonts w:ascii="Times New Roman" w:hAnsi="Times New Roman" w:cs="Times New Roman"/>
          <w:sz w:val="30"/>
          <w:szCs w:val="30"/>
        </w:rPr>
        <w:t xml:space="preserve">.             № </w:t>
      </w:r>
      <w:r w:rsidR="00AD3640">
        <w:rPr>
          <w:rFonts w:ascii="Times New Roman" w:hAnsi="Times New Roman" w:cs="Times New Roman"/>
          <w:sz w:val="30"/>
          <w:szCs w:val="30"/>
        </w:rPr>
        <w:t>17</w:t>
      </w:r>
      <w:r>
        <w:rPr>
          <w:rFonts w:ascii="Times New Roman" w:hAnsi="Times New Roman" w:cs="Times New Roman"/>
          <w:sz w:val="30"/>
          <w:szCs w:val="30"/>
        </w:rPr>
        <w:t xml:space="preserve">                     « 1</w:t>
      </w:r>
      <w:r w:rsidR="00AD3640">
        <w:rPr>
          <w:rFonts w:ascii="Times New Roman" w:hAnsi="Times New Roman" w:cs="Times New Roman"/>
          <w:sz w:val="30"/>
          <w:szCs w:val="30"/>
        </w:rPr>
        <w:t>1</w:t>
      </w:r>
      <w:r w:rsidR="00625186">
        <w:rPr>
          <w:rFonts w:ascii="Times New Roman" w:hAnsi="Times New Roman" w:cs="Times New Roman"/>
          <w:sz w:val="30"/>
          <w:szCs w:val="30"/>
        </w:rPr>
        <w:t>» апрель 201</w:t>
      </w:r>
      <w:r w:rsidR="00AD3640">
        <w:rPr>
          <w:rFonts w:ascii="Times New Roman" w:hAnsi="Times New Roman" w:cs="Times New Roman"/>
          <w:sz w:val="30"/>
          <w:szCs w:val="30"/>
        </w:rPr>
        <w:t>6</w:t>
      </w:r>
      <w:r w:rsidR="00625186">
        <w:rPr>
          <w:rFonts w:ascii="Times New Roman" w:hAnsi="Times New Roman" w:cs="Times New Roman"/>
          <w:sz w:val="30"/>
          <w:szCs w:val="30"/>
        </w:rPr>
        <w:t>г.</w:t>
      </w:r>
    </w:p>
    <w:p w:rsidR="00625186" w:rsidRDefault="00625186" w:rsidP="00625186"/>
    <w:p w:rsidR="00625186" w:rsidRDefault="00625186" w:rsidP="00625186"/>
    <w:p w:rsidR="00625186" w:rsidRDefault="00625186" w:rsidP="00625186">
      <w:pPr>
        <w:jc w:val="center"/>
        <w:rPr>
          <w:b/>
          <w:sz w:val="28"/>
        </w:rPr>
      </w:pPr>
      <w:r>
        <w:rPr>
          <w:sz w:val="28"/>
        </w:rPr>
        <w:t xml:space="preserve">     </w:t>
      </w:r>
      <w:r>
        <w:rPr>
          <w:b/>
          <w:sz w:val="28"/>
        </w:rPr>
        <w:t xml:space="preserve">О признании в качестве </w:t>
      </w:r>
      <w:proofErr w:type="gramStart"/>
      <w:r>
        <w:rPr>
          <w:b/>
          <w:sz w:val="28"/>
        </w:rPr>
        <w:t>нуждающейся</w:t>
      </w:r>
      <w:proofErr w:type="gramEnd"/>
      <w:r>
        <w:rPr>
          <w:b/>
          <w:sz w:val="28"/>
        </w:rPr>
        <w:t xml:space="preserve"> в жилых помещениях </w:t>
      </w:r>
    </w:p>
    <w:p w:rsidR="00625186" w:rsidRDefault="00577AE6" w:rsidP="00625186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Газизова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Фаяза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Шамиловича</w:t>
      </w:r>
      <w:proofErr w:type="spellEnd"/>
    </w:p>
    <w:p w:rsidR="00625186" w:rsidRDefault="00625186" w:rsidP="00625186">
      <w:pPr>
        <w:jc w:val="center"/>
        <w:rPr>
          <w:sz w:val="28"/>
        </w:rPr>
      </w:pPr>
    </w:p>
    <w:p w:rsidR="00625186" w:rsidRDefault="00625186" w:rsidP="006251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основании</w:t>
      </w:r>
      <w:r>
        <w:t xml:space="preserve"> </w:t>
      </w:r>
      <w:r>
        <w:rPr>
          <w:sz w:val="28"/>
        </w:rPr>
        <w:t xml:space="preserve">решения жилищной комиссии администрации сельского поселения </w:t>
      </w:r>
      <w:proofErr w:type="spellStart"/>
      <w:r w:rsidR="00577AE6">
        <w:rPr>
          <w:sz w:val="28"/>
        </w:rPr>
        <w:t>Трунтаишевский</w:t>
      </w:r>
      <w:proofErr w:type="spellEnd"/>
      <w:r w:rsidR="00577AE6">
        <w:rPr>
          <w:sz w:val="28"/>
        </w:rPr>
        <w:t xml:space="preserve"> сельсовет от 1</w:t>
      </w:r>
      <w:r w:rsidR="00AD3640">
        <w:rPr>
          <w:sz w:val="28"/>
        </w:rPr>
        <w:t>1</w:t>
      </w:r>
      <w:r>
        <w:rPr>
          <w:sz w:val="28"/>
        </w:rPr>
        <w:t xml:space="preserve"> апреля 201</w:t>
      </w:r>
      <w:r w:rsidR="00AD3640">
        <w:rPr>
          <w:sz w:val="28"/>
        </w:rPr>
        <w:t>6</w:t>
      </w:r>
      <w:r>
        <w:rPr>
          <w:sz w:val="28"/>
        </w:rPr>
        <w:t xml:space="preserve"> года </w:t>
      </w:r>
      <w:r>
        <w:rPr>
          <w:sz w:val="28"/>
          <w:szCs w:val="28"/>
        </w:rPr>
        <w:t>постановляю:</w:t>
      </w:r>
      <w:r>
        <w:t xml:space="preserve"> </w:t>
      </w:r>
    </w:p>
    <w:p w:rsidR="00625186" w:rsidRDefault="00625186" w:rsidP="00625186"/>
    <w:p w:rsidR="00625186" w:rsidRPr="00625186" w:rsidRDefault="00625186" w:rsidP="00625186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8"/>
        </w:rPr>
      </w:pPr>
      <w:r w:rsidRPr="00625186">
        <w:rPr>
          <w:sz w:val="28"/>
        </w:rPr>
        <w:t xml:space="preserve">Признать гр. </w:t>
      </w:r>
      <w:proofErr w:type="spellStart"/>
      <w:r w:rsidR="00577AE6">
        <w:rPr>
          <w:sz w:val="28"/>
          <w:szCs w:val="28"/>
        </w:rPr>
        <w:t>Газизова</w:t>
      </w:r>
      <w:proofErr w:type="spellEnd"/>
      <w:r w:rsidR="00577AE6">
        <w:rPr>
          <w:sz w:val="28"/>
          <w:szCs w:val="28"/>
        </w:rPr>
        <w:t xml:space="preserve"> </w:t>
      </w:r>
      <w:proofErr w:type="spellStart"/>
      <w:r w:rsidR="00577AE6">
        <w:rPr>
          <w:sz w:val="28"/>
          <w:szCs w:val="28"/>
        </w:rPr>
        <w:t>Фаяза</w:t>
      </w:r>
      <w:proofErr w:type="spellEnd"/>
      <w:r w:rsidR="00577AE6">
        <w:rPr>
          <w:sz w:val="28"/>
          <w:szCs w:val="28"/>
        </w:rPr>
        <w:t xml:space="preserve"> Шамиловича,08.03.1979</w:t>
      </w:r>
      <w:r w:rsidRPr="00625186">
        <w:rPr>
          <w:sz w:val="28"/>
        </w:rPr>
        <w:t xml:space="preserve"> года рождения,  зарегистрированного и  проживающего  по адресу: Республика Баш</w:t>
      </w:r>
      <w:r w:rsidR="00577AE6">
        <w:rPr>
          <w:sz w:val="28"/>
        </w:rPr>
        <w:t xml:space="preserve">кортостан, </w:t>
      </w:r>
      <w:proofErr w:type="spellStart"/>
      <w:r w:rsidR="00577AE6">
        <w:rPr>
          <w:sz w:val="28"/>
        </w:rPr>
        <w:t>Альшеевский</w:t>
      </w:r>
      <w:proofErr w:type="spellEnd"/>
      <w:r w:rsidR="00577AE6">
        <w:rPr>
          <w:sz w:val="28"/>
        </w:rPr>
        <w:t xml:space="preserve"> район, с</w:t>
      </w:r>
      <w:proofErr w:type="gramStart"/>
      <w:r w:rsidR="00577AE6">
        <w:rPr>
          <w:sz w:val="28"/>
        </w:rPr>
        <w:t>.С</w:t>
      </w:r>
      <w:proofErr w:type="gramEnd"/>
      <w:r w:rsidR="00577AE6">
        <w:rPr>
          <w:sz w:val="28"/>
        </w:rPr>
        <w:t>араево</w:t>
      </w:r>
      <w:r w:rsidRPr="00625186">
        <w:rPr>
          <w:sz w:val="28"/>
        </w:rPr>
        <w:t>, ул.</w:t>
      </w:r>
      <w:r w:rsidR="00577AE6">
        <w:rPr>
          <w:sz w:val="28"/>
        </w:rPr>
        <w:t>Центральная</w:t>
      </w:r>
      <w:r w:rsidRPr="00625186">
        <w:rPr>
          <w:sz w:val="28"/>
        </w:rPr>
        <w:t>, д.</w:t>
      </w:r>
      <w:r w:rsidR="00577AE6">
        <w:rPr>
          <w:sz w:val="28"/>
        </w:rPr>
        <w:t>26а</w:t>
      </w:r>
      <w:r w:rsidRPr="00625186">
        <w:rPr>
          <w:sz w:val="28"/>
        </w:rPr>
        <w:t xml:space="preserve">  в качестве нуждающегося  в жилых  помещениях  на основании ст.51 Жилищного кодекса РФ.</w:t>
      </w:r>
    </w:p>
    <w:p w:rsidR="00625186" w:rsidRDefault="00625186" w:rsidP="00625186">
      <w:pPr>
        <w:rPr>
          <w:sz w:val="28"/>
        </w:rPr>
      </w:pPr>
    </w:p>
    <w:p w:rsidR="00625186" w:rsidRDefault="00625186" w:rsidP="00625186">
      <w:pPr>
        <w:pStyle w:val="a3"/>
        <w:ind w:right="-2"/>
        <w:jc w:val="both"/>
        <w:rPr>
          <w:b/>
          <w:bCs/>
          <w:sz w:val="28"/>
          <w:szCs w:val="28"/>
        </w:rPr>
      </w:pPr>
    </w:p>
    <w:p w:rsidR="00625186" w:rsidRDefault="00625186" w:rsidP="00625186">
      <w:pPr>
        <w:pStyle w:val="a3"/>
        <w:ind w:right="-2" w:firstLine="720"/>
        <w:jc w:val="both"/>
        <w:rPr>
          <w:b/>
          <w:bCs/>
          <w:sz w:val="28"/>
          <w:szCs w:val="28"/>
        </w:rPr>
      </w:pPr>
    </w:p>
    <w:p w:rsidR="00625186" w:rsidRDefault="00625186" w:rsidP="00625186">
      <w:pPr>
        <w:pStyle w:val="a3"/>
        <w:ind w:left="360"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поселения          </w:t>
      </w:r>
    </w:p>
    <w:p w:rsidR="00625186" w:rsidRDefault="00AD3640" w:rsidP="00625186">
      <w:pPr>
        <w:pStyle w:val="a3"/>
        <w:ind w:left="360" w:right="-2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Трунтаишевский</w:t>
      </w:r>
      <w:proofErr w:type="spellEnd"/>
      <w:r>
        <w:rPr>
          <w:bCs/>
          <w:sz w:val="28"/>
          <w:szCs w:val="28"/>
        </w:rPr>
        <w:t xml:space="preserve"> </w:t>
      </w:r>
      <w:r w:rsidR="00625186">
        <w:rPr>
          <w:bCs/>
          <w:sz w:val="28"/>
          <w:szCs w:val="28"/>
        </w:rPr>
        <w:t xml:space="preserve">сельсовет                                       </w:t>
      </w:r>
      <w:proofErr w:type="spellStart"/>
      <w:r>
        <w:rPr>
          <w:bCs/>
          <w:sz w:val="28"/>
          <w:szCs w:val="28"/>
        </w:rPr>
        <w:t>Х.А.Лутфурахманов</w:t>
      </w:r>
      <w:proofErr w:type="spellEnd"/>
    </w:p>
    <w:p w:rsidR="00B1117C" w:rsidRDefault="00B1117C" w:rsidP="00625186">
      <w:pPr>
        <w:pStyle w:val="a3"/>
        <w:ind w:left="360" w:right="-2"/>
        <w:jc w:val="both"/>
        <w:rPr>
          <w:bCs/>
          <w:sz w:val="28"/>
          <w:szCs w:val="28"/>
        </w:rPr>
      </w:pPr>
    </w:p>
    <w:p w:rsidR="00B1117C" w:rsidRDefault="00B1117C" w:rsidP="00625186">
      <w:pPr>
        <w:pStyle w:val="a3"/>
        <w:ind w:left="360" w:right="-2"/>
        <w:jc w:val="both"/>
        <w:rPr>
          <w:bCs/>
          <w:sz w:val="28"/>
          <w:szCs w:val="28"/>
        </w:rPr>
      </w:pPr>
    </w:p>
    <w:p w:rsidR="00B1117C" w:rsidRDefault="00B1117C" w:rsidP="00625186">
      <w:pPr>
        <w:pStyle w:val="a3"/>
        <w:ind w:left="360" w:right="-2"/>
        <w:jc w:val="both"/>
        <w:rPr>
          <w:bCs/>
          <w:sz w:val="28"/>
          <w:szCs w:val="28"/>
        </w:rPr>
      </w:pPr>
    </w:p>
    <w:p w:rsidR="00B1117C" w:rsidRDefault="00B1117C" w:rsidP="00625186">
      <w:pPr>
        <w:pStyle w:val="a3"/>
        <w:ind w:left="360" w:right="-2"/>
        <w:jc w:val="both"/>
        <w:rPr>
          <w:bCs/>
          <w:sz w:val="28"/>
          <w:szCs w:val="28"/>
        </w:rPr>
      </w:pPr>
    </w:p>
    <w:p w:rsidR="00B1117C" w:rsidRDefault="00B1117C" w:rsidP="00625186">
      <w:pPr>
        <w:pStyle w:val="a3"/>
        <w:ind w:left="360" w:right="-2"/>
        <w:jc w:val="both"/>
        <w:rPr>
          <w:bCs/>
          <w:sz w:val="28"/>
          <w:szCs w:val="28"/>
        </w:rPr>
      </w:pPr>
    </w:p>
    <w:p w:rsidR="00B1117C" w:rsidRDefault="00B1117C" w:rsidP="00625186">
      <w:pPr>
        <w:pStyle w:val="a3"/>
        <w:ind w:left="360" w:right="-2"/>
        <w:jc w:val="both"/>
        <w:rPr>
          <w:bCs/>
          <w:sz w:val="28"/>
          <w:szCs w:val="28"/>
        </w:rPr>
      </w:pPr>
    </w:p>
    <w:p w:rsidR="00B1117C" w:rsidRDefault="00B1117C" w:rsidP="00625186">
      <w:pPr>
        <w:pStyle w:val="a3"/>
        <w:ind w:left="360" w:right="-2"/>
        <w:jc w:val="both"/>
        <w:rPr>
          <w:bCs/>
          <w:sz w:val="28"/>
          <w:szCs w:val="28"/>
        </w:rPr>
      </w:pPr>
    </w:p>
    <w:p w:rsidR="00B1117C" w:rsidRDefault="00B1117C" w:rsidP="00625186">
      <w:pPr>
        <w:pStyle w:val="a3"/>
        <w:ind w:left="360" w:right="-2"/>
        <w:jc w:val="both"/>
        <w:rPr>
          <w:bCs/>
          <w:sz w:val="28"/>
          <w:szCs w:val="28"/>
        </w:rPr>
      </w:pPr>
    </w:p>
    <w:p w:rsidR="00B1117C" w:rsidRDefault="00B1117C" w:rsidP="00625186">
      <w:pPr>
        <w:pStyle w:val="a3"/>
        <w:ind w:left="360" w:right="-2"/>
        <w:jc w:val="both"/>
        <w:rPr>
          <w:bCs/>
          <w:sz w:val="28"/>
          <w:szCs w:val="28"/>
        </w:rPr>
      </w:pPr>
    </w:p>
    <w:p w:rsidR="00B1117C" w:rsidRDefault="00B1117C" w:rsidP="00625186">
      <w:pPr>
        <w:pStyle w:val="a3"/>
        <w:ind w:left="360" w:right="-2"/>
        <w:jc w:val="both"/>
        <w:rPr>
          <w:bCs/>
          <w:sz w:val="28"/>
          <w:szCs w:val="28"/>
        </w:rPr>
      </w:pPr>
    </w:p>
    <w:p w:rsidR="00B1117C" w:rsidRDefault="00B1117C" w:rsidP="00625186">
      <w:pPr>
        <w:pStyle w:val="a3"/>
        <w:ind w:left="360" w:right="-2"/>
        <w:jc w:val="both"/>
        <w:rPr>
          <w:bCs/>
          <w:sz w:val="28"/>
          <w:szCs w:val="28"/>
        </w:rPr>
      </w:pPr>
    </w:p>
    <w:p w:rsidR="00B1117C" w:rsidRDefault="00B1117C" w:rsidP="00625186">
      <w:pPr>
        <w:pStyle w:val="a3"/>
        <w:ind w:left="360" w:right="-2"/>
        <w:jc w:val="both"/>
        <w:rPr>
          <w:bCs/>
          <w:sz w:val="28"/>
          <w:szCs w:val="28"/>
        </w:rPr>
      </w:pPr>
    </w:p>
    <w:p w:rsidR="00B1117C" w:rsidRDefault="00B1117C" w:rsidP="00625186">
      <w:pPr>
        <w:pStyle w:val="a3"/>
        <w:ind w:left="360" w:right="-2"/>
        <w:jc w:val="both"/>
        <w:rPr>
          <w:bCs/>
          <w:sz w:val="28"/>
          <w:szCs w:val="28"/>
        </w:rPr>
      </w:pPr>
    </w:p>
    <w:p w:rsidR="00B1117C" w:rsidRDefault="00B1117C" w:rsidP="00625186">
      <w:pPr>
        <w:pStyle w:val="a3"/>
        <w:ind w:left="360" w:right="-2"/>
        <w:jc w:val="both"/>
        <w:rPr>
          <w:bCs/>
          <w:sz w:val="28"/>
          <w:szCs w:val="28"/>
        </w:rPr>
      </w:pPr>
    </w:p>
    <w:p w:rsidR="00B1117C" w:rsidRDefault="00B1117C" w:rsidP="00625186">
      <w:pPr>
        <w:pStyle w:val="a3"/>
        <w:ind w:left="360" w:right="-2"/>
        <w:jc w:val="both"/>
        <w:rPr>
          <w:bCs/>
          <w:sz w:val="28"/>
          <w:szCs w:val="28"/>
        </w:rPr>
      </w:pPr>
    </w:p>
    <w:p w:rsidR="00B1117C" w:rsidRDefault="00B1117C" w:rsidP="00625186">
      <w:pPr>
        <w:pStyle w:val="a3"/>
        <w:ind w:left="360" w:right="-2"/>
        <w:jc w:val="both"/>
        <w:rPr>
          <w:bCs/>
          <w:sz w:val="28"/>
          <w:szCs w:val="28"/>
        </w:rPr>
      </w:pPr>
    </w:p>
    <w:p w:rsidR="00B1117C" w:rsidRDefault="00B1117C" w:rsidP="00625186">
      <w:pPr>
        <w:pStyle w:val="a3"/>
        <w:ind w:left="360" w:right="-2"/>
        <w:jc w:val="both"/>
        <w:rPr>
          <w:bCs/>
          <w:sz w:val="28"/>
          <w:szCs w:val="28"/>
        </w:rPr>
      </w:pPr>
    </w:p>
    <w:p w:rsidR="00B1117C" w:rsidRDefault="00B1117C" w:rsidP="00625186">
      <w:pPr>
        <w:pStyle w:val="a3"/>
        <w:ind w:left="360" w:right="-2"/>
        <w:jc w:val="both"/>
        <w:rPr>
          <w:bCs/>
          <w:sz w:val="28"/>
          <w:szCs w:val="28"/>
        </w:rPr>
      </w:pPr>
    </w:p>
    <w:p w:rsidR="00B1117C" w:rsidRDefault="00B1117C" w:rsidP="00625186">
      <w:pPr>
        <w:pStyle w:val="a3"/>
        <w:ind w:left="360" w:right="-2"/>
        <w:jc w:val="both"/>
        <w:rPr>
          <w:bCs/>
          <w:sz w:val="28"/>
          <w:szCs w:val="28"/>
        </w:rPr>
      </w:pPr>
    </w:p>
    <w:p w:rsidR="009912E9" w:rsidRDefault="009912E9" w:rsidP="009912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АДМИНИСТРАЦИЯ СЕЛЬСКОГО ПОСЕЛЕНИЯ ТРУНТАИШЕВСКИЙ  СЕЛЬСОВЕТ МУНИЦИПАЛЬНОГО РАЙОНА  АЛЬШЕЕВСКИЙ РАЙОН РЕСПУБЛИКИ БАШКОРТОСТАН</w:t>
      </w:r>
    </w:p>
    <w:p w:rsidR="009912E9" w:rsidRDefault="009912E9" w:rsidP="009912E9">
      <w:pPr>
        <w:pStyle w:val="ConsPlusTitle"/>
        <w:widowControl/>
        <w:jc w:val="center"/>
        <w:rPr>
          <w:rFonts w:ascii="Times New Roman" w:hAnsi="Times New Roman" w:cs="Times New Roman"/>
          <w:sz w:val="30"/>
          <w:szCs w:val="30"/>
        </w:rPr>
      </w:pPr>
    </w:p>
    <w:p w:rsidR="009912E9" w:rsidRDefault="009912E9" w:rsidP="009912E9">
      <w:pPr>
        <w:jc w:val="center"/>
      </w:pPr>
    </w:p>
    <w:p w:rsidR="009912E9" w:rsidRDefault="009912E9" w:rsidP="009912E9">
      <w:pPr>
        <w:pStyle w:val="ConsPlusTitle"/>
        <w:widowControl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КАРАР                                                   ПОСТАНОВЛЕНИЕ</w:t>
      </w:r>
    </w:p>
    <w:p w:rsidR="009912E9" w:rsidRDefault="009912E9" w:rsidP="009912E9">
      <w:pPr>
        <w:pStyle w:val="ConsPlusTitle"/>
        <w:widowControl/>
        <w:jc w:val="both"/>
        <w:rPr>
          <w:rFonts w:ascii="Times New Roman" w:hAnsi="Times New Roman" w:cs="Times New Roman"/>
          <w:sz w:val="30"/>
          <w:szCs w:val="30"/>
        </w:rPr>
      </w:pPr>
    </w:p>
    <w:p w:rsidR="009912E9" w:rsidRDefault="009912E9" w:rsidP="009912E9">
      <w:pPr>
        <w:pStyle w:val="ConsPlusTitle"/>
        <w:widowControl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« 11» апрель 2016 </w:t>
      </w:r>
      <w:proofErr w:type="spellStart"/>
      <w:r>
        <w:rPr>
          <w:rFonts w:ascii="Times New Roman" w:hAnsi="Times New Roman" w:cs="Times New Roman"/>
          <w:sz w:val="30"/>
          <w:szCs w:val="30"/>
        </w:rPr>
        <w:t>й</w:t>
      </w:r>
      <w:proofErr w:type="spellEnd"/>
      <w:r>
        <w:rPr>
          <w:rFonts w:ascii="Times New Roman" w:hAnsi="Times New Roman" w:cs="Times New Roman"/>
          <w:sz w:val="30"/>
          <w:szCs w:val="30"/>
        </w:rPr>
        <w:t>.             № 17                     « 11» апрель 2016г.</w:t>
      </w:r>
    </w:p>
    <w:p w:rsidR="009912E9" w:rsidRDefault="009912E9" w:rsidP="009912E9"/>
    <w:p w:rsidR="009912E9" w:rsidRDefault="009912E9" w:rsidP="009912E9"/>
    <w:p w:rsidR="009912E9" w:rsidRDefault="009912E9" w:rsidP="009912E9">
      <w:pPr>
        <w:jc w:val="center"/>
        <w:rPr>
          <w:b/>
          <w:sz w:val="28"/>
        </w:rPr>
      </w:pPr>
      <w:r>
        <w:rPr>
          <w:sz w:val="28"/>
        </w:rPr>
        <w:t xml:space="preserve">     </w:t>
      </w:r>
      <w:r>
        <w:rPr>
          <w:b/>
          <w:sz w:val="28"/>
        </w:rPr>
        <w:t xml:space="preserve">О признании в качестве </w:t>
      </w:r>
      <w:proofErr w:type="gramStart"/>
      <w:r>
        <w:rPr>
          <w:b/>
          <w:sz w:val="28"/>
        </w:rPr>
        <w:t>нуждающейся</w:t>
      </w:r>
      <w:proofErr w:type="gramEnd"/>
      <w:r>
        <w:rPr>
          <w:b/>
          <w:sz w:val="28"/>
        </w:rPr>
        <w:t xml:space="preserve"> в жилых помещениях </w:t>
      </w:r>
    </w:p>
    <w:p w:rsidR="009912E9" w:rsidRDefault="009912E9" w:rsidP="009912E9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ГазизовойРиты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Римовны</w:t>
      </w:r>
      <w:proofErr w:type="spellEnd"/>
    </w:p>
    <w:p w:rsidR="009912E9" w:rsidRDefault="009912E9" w:rsidP="009912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На основании</w:t>
      </w:r>
      <w:r>
        <w:t xml:space="preserve"> </w:t>
      </w:r>
      <w:r>
        <w:rPr>
          <w:sz w:val="28"/>
        </w:rPr>
        <w:t xml:space="preserve">решения жилищной комиссии администрации сельского поселения </w:t>
      </w:r>
      <w:proofErr w:type="spellStart"/>
      <w:r>
        <w:rPr>
          <w:sz w:val="28"/>
        </w:rPr>
        <w:t>Трунтаишевский</w:t>
      </w:r>
      <w:proofErr w:type="spellEnd"/>
      <w:r>
        <w:rPr>
          <w:sz w:val="28"/>
        </w:rPr>
        <w:t xml:space="preserve"> сельсовет от 11 апреля 2016 года </w:t>
      </w:r>
      <w:r>
        <w:rPr>
          <w:sz w:val="28"/>
          <w:szCs w:val="28"/>
        </w:rPr>
        <w:t>постановляю:</w:t>
      </w:r>
      <w:r>
        <w:t xml:space="preserve"> </w:t>
      </w:r>
    </w:p>
    <w:p w:rsidR="009912E9" w:rsidRDefault="009912E9" w:rsidP="009912E9"/>
    <w:p w:rsidR="009912E9" w:rsidRPr="00625186" w:rsidRDefault="009912E9" w:rsidP="009912E9">
      <w:pPr>
        <w:pStyle w:val="a5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8"/>
        </w:rPr>
      </w:pPr>
      <w:r w:rsidRPr="00625186">
        <w:rPr>
          <w:sz w:val="28"/>
        </w:rPr>
        <w:t xml:space="preserve">Признать гр. </w:t>
      </w:r>
      <w:proofErr w:type="spellStart"/>
      <w:r>
        <w:rPr>
          <w:sz w:val="28"/>
          <w:szCs w:val="28"/>
        </w:rPr>
        <w:t>Газизову</w:t>
      </w:r>
      <w:proofErr w:type="spellEnd"/>
      <w:r>
        <w:rPr>
          <w:sz w:val="28"/>
          <w:szCs w:val="28"/>
        </w:rPr>
        <w:t xml:space="preserve"> Риту Римовну,08.03.1979</w:t>
      </w:r>
      <w:r w:rsidRPr="00625186">
        <w:rPr>
          <w:sz w:val="28"/>
        </w:rPr>
        <w:t xml:space="preserve"> год</w:t>
      </w:r>
      <w:r>
        <w:rPr>
          <w:sz w:val="28"/>
        </w:rPr>
        <w:t xml:space="preserve">а рождения,  зарегистрированной </w:t>
      </w:r>
      <w:r w:rsidRPr="00625186">
        <w:rPr>
          <w:sz w:val="28"/>
        </w:rPr>
        <w:t xml:space="preserve"> и  проживающе</w:t>
      </w:r>
      <w:r>
        <w:rPr>
          <w:sz w:val="28"/>
        </w:rPr>
        <w:t>й</w:t>
      </w:r>
      <w:r w:rsidRPr="00625186">
        <w:rPr>
          <w:sz w:val="28"/>
        </w:rPr>
        <w:t xml:space="preserve">  по адресу: Республика Баш</w:t>
      </w:r>
      <w:r>
        <w:rPr>
          <w:sz w:val="28"/>
        </w:rPr>
        <w:t xml:space="preserve">кортостан, </w:t>
      </w:r>
      <w:proofErr w:type="spellStart"/>
      <w:r>
        <w:rPr>
          <w:sz w:val="28"/>
        </w:rPr>
        <w:t>Альшеевский</w:t>
      </w:r>
      <w:proofErr w:type="spellEnd"/>
      <w:r>
        <w:rPr>
          <w:sz w:val="28"/>
        </w:rPr>
        <w:t xml:space="preserve"> район, с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араево</w:t>
      </w:r>
      <w:r w:rsidRPr="00625186">
        <w:rPr>
          <w:sz w:val="28"/>
        </w:rPr>
        <w:t>, ул.</w:t>
      </w:r>
      <w:r>
        <w:rPr>
          <w:sz w:val="28"/>
        </w:rPr>
        <w:t>Центральная</w:t>
      </w:r>
      <w:r w:rsidRPr="00625186">
        <w:rPr>
          <w:sz w:val="28"/>
        </w:rPr>
        <w:t>, д.</w:t>
      </w:r>
      <w:r>
        <w:rPr>
          <w:sz w:val="28"/>
        </w:rPr>
        <w:t>26а</w:t>
      </w:r>
      <w:r w:rsidRPr="00625186">
        <w:rPr>
          <w:sz w:val="28"/>
        </w:rPr>
        <w:t xml:space="preserve">  в качестве нуждающегося  в жилых  помещениях  на основании ст.51 Жилищного кодекса РФ.</w:t>
      </w:r>
    </w:p>
    <w:p w:rsidR="009912E9" w:rsidRDefault="009912E9" w:rsidP="009912E9">
      <w:pPr>
        <w:rPr>
          <w:sz w:val="28"/>
        </w:rPr>
      </w:pPr>
    </w:p>
    <w:p w:rsidR="009912E9" w:rsidRDefault="009912E9" w:rsidP="009912E9">
      <w:pPr>
        <w:pStyle w:val="a3"/>
        <w:ind w:right="-2"/>
        <w:jc w:val="both"/>
        <w:rPr>
          <w:b/>
          <w:bCs/>
          <w:sz w:val="28"/>
          <w:szCs w:val="28"/>
        </w:rPr>
      </w:pPr>
    </w:p>
    <w:p w:rsidR="009912E9" w:rsidRDefault="009912E9" w:rsidP="009912E9">
      <w:pPr>
        <w:pStyle w:val="a3"/>
        <w:ind w:right="-2" w:firstLine="720"/>
        <w:jc w:val="both"/>
        <w:rPr>
          <w:b/>
          <w:bCs/>
          <w:sz w:val="28"/>
          <w:szCs w:val="28"/>
        </w:rPr>
      </w:pPr>
    </w:p>
    <w:p w:rsidR="009912E9" w:rsidRDefault="009912E9" w:rsidP="009912E9">
      <w:pPr>
        <w:pStyle w:val="a3"/>
        <w:ind w:left="360"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поселения          </w:t>
      </w:r>
    </w:p>
    <w:p w:rsidR="009912E9" w:rsidRDefault="009912E9" w:rsidP="009912E9">
      <w:pPr>
        <w:pStyle w:val="a3"/>
        <w:ind w:left="360" w:right="-2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Трунтаишевский</w:t>
      </w:r>
      <w:proofErr w:type="spellEnd"/>
      <w:r>
        <w:rPr>
          <w:bCs/>
          <w:sz w:val="28"/>
          <w:szCs w:val="28"/>
        </w:rPr>
        <w:t xml:space="preserve"> сельсовет                                       </w:t>
      </w:r>
      <w:proofErr w:type="spellStart"/>
      <w:r>
        <w:rPr>
          <w:bCs/>
          <w:sz w:val="28"/>
          <w:szCs w:val="28"/>
        </w:rPr>
        <w:t>Х.А.Лутфурахманов</w:t>
      </w:r>
      <w:proofErr w:type="spellEnd"/>
    </w:p>
    <w:p w:rsidR="009912E9" w:rsidRDefault="009912E9" w:rsidP="009912E9">
      <w:pPr>
        <w:pStyle w:val="a3"/>
        <w:ind w:left="360" w:right="-2"/>
        <w:jc w:val="both"/>
        <w:rPr>
          <w:bCs/>
          <w:sz w:val="28"/>
          <w:szCs w:val="28"/>
        </w:rPr>
      </w:pPr>
    </w:p>
    <w:p w:rsidR="009912E9" w:rsidRDefault="009912E9" w:rsidP="009912E9">
      <w:pPr>
        <w:pStyle w:val="a3"/>
        <w:ind w:left="360" w:right="-2"/>
        <w:jc w:val="both"/>
        <w:rPr>
          <w:bCs/>
          <w:sz w:val="28"/>
          <w:szCs w:val="28"/>
        </w:rPr>
      </w:pPr>
    </w:p>
    <w:p w:rsidR="009912E9" w:rsidRDefault="009912E9" w:rsidP="009912E9">
      <w:pPr>
        <w:pStyle w:val="a3"/>
        <w:ind w:left="360" w:right="-2"/>
        <w:jc w:val="both"/>
        <w:rPr>
          <w:bCs/>
          <w:sz w:val="28"/>
          <w:szCs w:val="28"/>
        </w:rPr>
      </w:pPr>
    </w:p>
    <w:p w:rsidR="009912E9" w:rsidRDefault="009912E9" w:rsidP="009912E9">
      <w:pPr>
        <w:pStyle w:val="a3"/>
        <w:ind w:left="360" w:right="-2"/>
        <w:jc w:val="both"/>
        <w:rPr>
          <w:bCs/>
          <w:sz w:val="28"/>
          <w:szCs w:val="28"/>
        </w:rPr>
      </w:pPr>
    </w:p>
    <w:p w:rsidR="009912E9" w:rsidRDefault="009912E9" w:rsidP="009912E9">
      <w:pPr>
        <w:pStyle w:val="a3"/>
        <w:ind w:left="360" w:right="-2"/>
        <w:jc w:val="both"/>
        <w:rPr>
          <w:bCs/>
          <w:sz w:val="28"/>
          <w:szCs w:val="28"/>
        </w:rPr>
      </w:pPr>
    </w:p>
    <w:p w:rsidR="009912E9" w:rsidRDefault="009912E9" w:rsidP="009912E9">
      <w:pPr>
        <w:pStyle w:val="a3"/>
        <w:ind w:left="360" w:right="-2"/>
        <w:jc w:val="both"/>
        <w:rPr>
          <w:bCs/>
          <w:sz w:val="28"/>
          <w:szCs w:val="28"/>
        </w:rPr>
      </w:pPr>
    </w:p>
    <w:p w:rsidR="009912E9" w:rsidRDefault="009912E9" w:rsidP="009912E9">
      <w:pPr>
        <w:pStyle w:val="a3"/>
        <w:ind w:left="360" w:right="-2"/>
        <w:jc w:val="both"/>
        <w:rPr>
          <w:bCs/>
          <w:sz w:val="28"/>
          <w:szCs w:val="28"/>
        </w:rPr>
      </w:pPr>
    </w:p>
    <w:p w:rsidR="009912E9" w:rsidRDefault="009912E9" w:rsidP="009912E9">
      <w:pPr>
        <w:pStyle w:val="a3"/>
        <w:ind w:left="360" w:right="-2"/>
        <w:jc w:val="both"/>
        <w:rPr>
          <w:bCs/>
          <w:sz w:val="28"/>
          <w:szCs w:val="28"/>
        </w:rPr>
      </w:pPr>
    </w:p>
    <w:p w:rsidR="009912E9" w:rsidRDefault="009912E9" w:rsidP="009912E9">
      <w:pPr>
        <w:pStyle w:val="a3"/>
        <w:ind w:left="360" w:right="-2"/>
        <w:jc w:val="both"/>
        <w:rPr>
          <w:bCs/>
          <w:sz w:val="28"/>
          <w:szCs w:val="28"/>
        </w:rPr>
      </w:pPr>
    </w:p>
    <w:p w:rsidR="009912E9" w:rsidRDefault="009912E9" w:rsidP="009912E9">
      <w:pPr>
        <w:pStyle w:val="a3"/>
        <w:ind w:left="360" w:right="-2"/>
        <w:jc w:val="both"/>
        <w:rPr>
          <w:bCs/>
          <w:sz w:val="28"/>
          <w:szCs w:val="28"/>
        </w:rPr>
      </w:pPr>
    </w:p>
    <w:p w:rsidR="009912E9" w:rsidRDefault="009912E9" w:rsidP="009912E9">
      <w:pPr>
        <w:pStyle w:val="a3"/>
        <w:ind w:left="360" w:right="-2"/>
        <w:jc w:val="both"/>
        <w:rPr>
          <w:bCs/>
          <w:sz w:val="28"/>
          <w:szCs w:val="28"/>
        </w:rPr>
      </w:pPr>
    </w:p>
    <w:p w:rsidR="009912E9" w:rsidRDefault="009912E9" w:rsidP="009912E9">
      <w:pPr>
        <w:pStyle w:val="a3"/>
        <w:ind w:left="360" w:right="-2"/>
        <w:jc w:val="both"/>
        <w:rPr>
          <w:bCs/>
          <w:sz w:val="28"/>
          <w:szCs w:val="28"/>
        </w:rPr>
      </w:pPr>
    </w:p>
    <w:p w:rsidR="009912E9" w:rsidRDefault="009912E9" w:rsidP="009912E9">
      <w:pPr>
        <w:pStyle w:val="a3"/>
        <w:ind w:left="360" w:right="-2"/>
        <w:jc w:val="both"/>
        <w:rPr>
          <w:bCs/>
          <w:sz w:val="28"/>
          <w:szCs w:val="28"/>
        </w:rPr>
      </w:pPr>
    </w:p>
    <w:p w:rsidR="009912E9" w:rsidRDefault="009912E9" w:rsidP="009912E9">
      <w:pPr>
        <w:pStyle w:val="a3"/>
        <w:ind w:left="360" w:right="-2"/>
        <w:jc w:val="both"/>
        <w:rPr>
          <w:bCs/>
          <w:sz w:val="28"/>
          <w:szCs w:val="28"/>
        </w:rPr>
      </w:pPr>
    </w:p>
    <w:p w:rsidR="009912E9" w:rsidRDefault="009912E9" w:rsidP="009912E9">
      <w:pPr>
        <w:pStyle w:val="a3"/>
        <w:ind w:left="360" w:right="-2"/>
        <w:jc w:val="both"/>
        <w:rPr>
          <w:bCs/>
          <w:sz w:val="28"/>
          <w:szCs w:val="28"/>
        </w:rPr>
      </w:pPr>
    </w:p>
    <w:p w:rsidR="009912E9" w:rsidRDefault="009912E9" w:rsidP="009912E9">
      <w:pPr>
        <w:pStyle w:val="a3"/>
        <w:ind w:left="360" w:right="-2"/>
        <w:jc w:val="both"/>
        <w:rPr>
          <w:bCs/>
          <w:sz w:val="28"/>
          <w:szCs w:val="28"/>
        </w:rPr>
      </w:pPr>
    </w:p>
    <w:p w:rsidR="009912E9" w:rsidRDefault="009912E9" w:rsidP="009912E9">
      <w:pPr>
        <w:pStyle w:val="a3"/>
        <w:ind w:left="360" w:right="-2"/>
        <w:jc w:val="both"/>
        <w:rPr>
          <w:bCs/>
          <w:sz w:val="28"/>
          <w:szCs w:val="28"/>
        </w:rPr>
      </w:pPr>
    </w:p>
    <w:p w:rsidR="009912E9" w:rsidRDefault="009912E9" w:rsidP="009912E9">
      <w:pPr>
        <w:pStyle w:val="a3"/>
        <w:ind w:left="360" w:right="-2"/>
        <w:jc w:val="both"/>
        <w:rPr>
          <w:bCs/>
          <w:sz w:val="28"/>
          <w:szCs w:val="28"/>
        </w:rPr>
      </w:pPr>
    </w:p>
    <w:p w:rsidR="009912E9" w:rsidRDefault="009912E9" w:rsidP="009912E9">
      <w:pPr>
        <w:pStyle w:val="a3"/>
        <w:ind w:left="360" w:right="-2"/>
        <w:jc w:val="both"/>
        <w:rPr>
          <w:bCs/>
          <w:sz w:val="28"/>
          <w:szCs w:val="28"/>
        </w:rPr>
      </w:pPr>
    </w:p>
    <w:p w:rsidR="00B1117C" w:rsidRDefault="00B1117C" w:rsidP="00B1117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АДМИНИСТРАЦИЯ СЕЛЬСКОГО ПОСЕЛЕНИЯ ТРУНТАИШЕВСКИЙ  СЕЛЬСОВЕТ МУНИЦИПАЛЬНОГО РАЙОНА  АЛЬШЕЕВСКИЙ РАЙОН РЕСПУБЛИКИ БАШКОРТОСТАН</w:t>
      </w:r>
    </w:p>
    <w:p w:rsidR="00B1117C" w:rsidRDefault="00B1117C" w:rsidP="00B1117C">
      <w:pPr>
        <w:pStyle w:val="ConsPlusTitle"/>
        <w:widowControl/>
        <w:jc w:val="center"/>
        <w:rPr>
          <w:rFonts w:ascii="Times New Roman" w:hAnsi="Times New Roman" w:cs="Times New Roman"/>
          <w:sz w:val="30"/>
          <w:szCs w:val="30"/>
        </w:rPr>
      </w:pPr>
    </w:p>
    <w:p w:rsidR="00B1117C" w:rsidRDefault="00B1117C" w:rsidP="00B1117C">
      <w:pPr>
        <w:jc w:val="center"/>
      </w:pPr>
    </w:p>
    <w:p w:rsidR="00B1117C" w:rsidRDefault="00B1117C" w:rsidP="00B1117C">
      <w:pPr>
        <w:pStyle w:val="ConsPlusTitle"/>
        <w:widowControl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КАРАР                                                   ПОСТАНОВЛЕНИЕ</w:t>
      </w:r>
    </w:p>
    <w:p w:rsidR="00B1117C" w:rsidRDefault="00B1117C" w:rsidP="00B1117C">
      <w:pPr>
        <w:pStyle w:val="ConsPlusTitle"/>
        <w:widowControl/>
        <w:jc w:val="both"/>
        <w:rPr>
          <w:rFonts w:ascii="Times New Roman" w:hAnsi="Times New Roman" w:cs="Times New Roman"/>
          <w:sz w:val="30"/>
          <w:szCs w:val="30"/>
        </w:rPr>
      </w:pPr>
    </w:p>
    <w:p w:rsidR="00B1117C" w:rsidRDefault="00B1117C" w:rsidP="00B1117C">
      <w:pPr>
        <w:pStyle w:val="ConsPlusTitle"/>
        <w:widowControl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« 25» апрель 2016 </w:t>
      </w:r>
      <w:proofErr w:type="spellStart"/>
      <w:r>
        <w:rPr>
          <w:rFonts w:ascii="Times New Roman" w:hAnsi="Times New Roman" w:cs="Times New Roman"/>
          <w:sz w:val="30"/>
          <w:szCs w:val="30"/>
        </w:rPr>
        <w:t>й</w:t>
      </w:r>
      <w:proofErr w:type="spellEnd"/>
      <w:r>
        <w:rPr>
          <w:rFonts w:ascii="Times New Roman" w:hAnsi="Times New Roman" w:cs="Times New Roman"/>
          <w:sz w:val="30"/>
          <w:szCs w:val="30"/>
        </w:rPr>
        <w:t>.             № 18                     « 25» апрель 2016г.</w:t>
      </w:r>
    </w:p>
    <w:p w:rsidR="00B1117C" w:rsidRDefault="00B1117C" w:rsidP="00B1117C"/>
    <w:p w:rsidR="00B1117C" w:rsidRDefault="00B1117C" w:rsidP="00B1117C"/>
    <w:p w:rsidR="00B1117C" w:rsidRDefault="00B1117C" w:rsidP="00B1117C">
      <w:pPr>
        <w:jc w:val="center"/>
        <w:rPr>
          <w:b/>
          <w:sz w:val="28"/>
        </w:rPr>
      </w:pPr>
      <w:r>
        <w:rPr>
          <w:sz w:val="28"/>
        </w:rPr>
        <w:t xml:space="preserve">     </w:t>
      </w:r>
      <w:r>
        <w:rPr>
          <w:b/>
          <w:sz w:val="28"/>
        </w:rPr>
        <w:t xml:space="preserve">О признании в качестве </w:t>
      </w:r>
      <w:proofErr w:type="gramStart"/>
      <w:r>
        <w:rPr>
          <w:b/>
          <w:sz w:val="28"/>
        </w:rPr>
        <w:t>нуждающейся</w:t>
      </w:r>
      <w:proofErr w:type="gramEnd"/>
      <w:r>
        <w:rPr>
          <w:b/>
          <w:sz w:val="28"/>
        </w:rPr>
        <w:t xml:space="preserve"> в жилых помещениях </w:t>
      </w:r>
    </w:p>
    <w:p w:rsidR="00B1117C" w:rsidRDefault="00B1117C" w:rsidP="00B1117C">
      <w:pPr>
        <w:jc w:val="center"/>
        <w:rPr>
          <w:sz w:val="28"/>
        </w:rPr>
      </w:pPr>
      <w:proofErr w:type="spellStart"/>
      <w:r>
        <w:rPr>
          <w:b/>
          <w:sz w:val="28"/>
        </w:rPr>
        <w:t>Галимуллина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Ильнура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Гайнулловича</w:t>
      </w:r>
      <w:proofErr w:type="spellEnd"/>
    </w:p>
    <w:p w:rsidR="00B1117C" w:rsidRDefault="00B1117C" w:rsidP="00B111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основании</w:t>
      </w:r>
      <w:r>
        <w:t xml:space="preserve"> </w:t>
      </w:r>
      <w:r>
        <w:rPr>
          <w:sz w:val="28"/>
        </w:rPr>
        <w:t xml:space="preserve">решения жилищной комиссии администрации сельского поселения </w:t>
      </w:r>
      <w:proofErr w:type="spellStart"/>
      <w:r>
        <w:rPr>
          <w:sz w:val="28"/>
        </w:rPr>
        <w:t>Трунтаишевский</w:t>
      </w:r>
      <w:proofErr w:type="spellEnd"/>
      <w:r>
        <w:rPr>
          <w:sz w:val="28"/>
        </w:rPr>
        <w:t xml:space="preserve"> сельсовет от 11 апреля 2016 года </w:t>
      </w:r>
      <w:r>
        <w:rPr>
          <w:sz w:val="28"/>
          <w:szCs w:val="28"/>
        </w:rPr>
        <w:t>постановляю:</w:t>
      </w:r>
      <w:r>
        <w:t xml:space="preserve"> </w:t>
      </w:r>
    </w:p>
    <w:p w:rsidR="00B1117C" w:rsidRDefault="00B1117C" w:rsidP="00B1117C"/>
    <w:p w:rsidR="00B1117C" w:rsidRPr="00625186" w:rsidRDefault="00B1117C" w:rsidP="00B1117C">
      <w:pPr>
        <w:pStyle w:val="a5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sz w:val="28"/>
        </w:rPr>
      </w:pPr>
      <w:r w:rsidRPr="00625186">
        <w:rPr>
          <w:sz w:val="28"/>
        </w:rPr>
        <w:t xml:space="preserve">Признать гр. </w:t>
      </w:r>
      <w:proofErr w:type="spellStart"/>
      <w:r>
        <w:rPr>
          <w:sz w:val="28"/>
          <w:szCs w:val="28"/>
        </w:rPr>
        <w:t>Галимуллина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Ильнура</w:t>
      </w:r>
      <w:proofErr w:type="spellEnd"/>
      <w:r>
        <w:rPr>
          <w:sz w:val="28"/>
          <w:szCs w:val="28"/>
        </w:rPr>
        <w:t xml:space="preserve"> Гайнулловича,22.03.1992</w:t>
      </w:r>
      <w:r w:rsidRPr="00625186">
        <w:rPr>
          <w:sz w:val="28"/>
        </w:rPr>
        <w:t>года рождения,  зарегистрированного и  проживающего  по адресу: Республика Баш</w:t>
      </w:r>
      <w:r>
        <w:rPr>
          <w:sz w:val="28"/>
        </w:rPr>
        <w:t xml:space="preserve">кортостан, </w:t>
      </w:r>
      <w:proofErr w:type="spellStart"/>
      <w:r>
        <w:rPr>
          <w:sz w:val="28"/>
        </w:rPr>
        <w:t>Альшеевский</w:t>
      </w:r>
      <w:proofErr w:type="spellEnd"/>
      <w:r>
        <w:rPr>
          <w:sz w:val="28"/>
        </w:rPr>
        <w:t xml:space="preserve"> район,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.Т</w:t>
      </w:r>
      <w:proofErr w:type="gramEnd"/>
      <w:r>
        <w:rPr>
          <w:sz w:val="28"/>
        </w:rPr>
        <w:t>рунтаишево</w:t>
      </w:r>
      <w:proofErr w:type="spellEnd"/>
      <w:r w:rsidRPr="00625186">
        <w:rPr>
          <w:sz w:val="28"/>
        </w:rPr>
        <w:t>, ул.</w:t>
      </w:r>
      <w:r>
        <w:rPr>
          <w:sz w:val="28"/>
        </w:rPr>
        <w:t>Интернациональная</w:t>
      </w:r>
      <w:r w:rsidRPr="00625186">
        <w:rPr>
          <w:sz w:val="28"/>
        </w:rPr>
        <w:t>, д.</w:t>
      </w:r>
      <w:r>
        <w:rPr>
          <w:sz w:val="28"/>
        </w:rPr>
        <w:t>10</w:t>
      </w:r>
      <w:r w:rsidRPr="00625186">
        <w:rPr>
          <w:sz w:val="28"/>
        </w:rPr>
        <w:t xml:space="preserve"> в качестве нуждающегося  в жилых  помещениях  на основании ст.51 Жилищного кодекса РФ.</w:t>
      </w:r>
    </w:p>
    <w:p w:rsidR="00B1117C" w:rsidRDefault="00B1117C" w:rsidP="00B1117C">
      <w:pPr>
        <w:rPr>
          <w:sz w:val="28"/>
        </w:rPr>
      </w:pPr>
    </w:p>
    <w:p w:rsidR="00B1117C" w:rsidRDefault="00B1117C" w:rsidP="00B1117C">
      <w:pPr>
        <w:pStyle w:val="a3"/>
        <w:ind w:right="-2"/>
        <w:jc w:val="both"/>
        <w:rPr>
          <w:b/>
          <w:bCs/>
          <w:sz w:val="28"/>
          <w:szCs w:val="28"/>
        </w:rPr>
      </w:pPr>
    </w:p>
    <w:p w:rsidR="00B1117C" w:rsidRDefault="00B1117C" w:rsidP="00B1117C">
      <w:pPr>
        <w:pStyle w:val="a3"/>
        <w:ind w:right="-2" w:firstLine="720"/>
        <w:jc w:val="both"/>
        <w:rPr>
          <w:b/>
          <w:bCs/>
          <w:sz w:val="28"/>
          <w:szCs w:val="28"/>
        </w:rPr>
      </w:pPr>
    </w:p>
    <w:p w:rsidR="00B1117C" w:rsidRDefault="00B1117C" w:rsidP="00B1117C">
      <w:pPr>
        <w:pStyle w:val="a3"/>
        <w:ind w:left="360"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поселения          </w:t>
      </w:r>
    </w:p>
    <w:p w:rsidR="00B1117C" w:rsidRDefault="00B1117C" w:rsidP="00B1117C">
      <w:pPr>
        <w:pStyle w:val="a3"/>
        <w:ind w:left="360" w:right="-2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Трунтаишевский</w:t>
      </w:r>
      <w:proofErr w:type="spellEnd"/>
      <w:r>
        <w:rPr>
          <w:bCs/>
          <w:sz w:val="28"/>
          <w:szCs w:val="28"/>
        </w:rPr>
        <w:t xml:space="preserve"> сельсовет                                       </w:t>
      </w:r>
      <w:proofErr w:type="spellStart"/>
      <w:r>
        <w:rPr>
          <w:bCs/>
          <w:sz w:val="28"/>
          <w:szCs w:val="28"/>
        </w:rPr>
        <w:t>Х.А.Лутфурахманов</w:t>
      </w:r>
      <w:proofErr w:type="spellEnd"/>
    </w:p>
    <w:p w:rsidR="00B1117C" w:rsidRDefault="00B1117C" w:rsidP="00B1117C"/>
    <w:p w:rsidR="00B1117C" w:rsidRDefault="00B1117C" w:rsidP="00B1117C"/>
    <w:p w:rsidR="00B1117C" w:rsidRDefault="00B1117C" w:rsidP="00B1117C"/>
    <w:p w:rsidR="00B1117C" w:rsidRDefault="00B1117C" w:rsidP="00B1117C"/>
    <w:p w:rsidR="00B1117C" w:rsidRDefault="00B1117C" w:rsidP="00B1117C"/>
    <w:p w:rsidR="00B1117C" w:rsidRDefault="00B1117C" w:rsidP="00B1117C"/>
    <w:p w:rsidR="00B1117C" w:rsidRDefault="00B1117C" w:rsidP="00B1117C"/>
    <w:p w:rsidR="00B1117C" w:rsidRDefault="00B1117C" w:rsidP="00B1117C"/>
    <w:p w:rsidR="00B1117C" w:rsidRDefault="00B1117C" w:rsidP="00625186">
      <w:pPr>
        <w:pStyle w:val="a3"/>
        <w:ind w:left="360" w:right="-2"/>
        <w:jc w:val="both"/>
        <w:rPr>
          <w:bCs/>
          <w:sz w:val="28"/>
          <w:szCs w:val="28"/>
        </w:rPr>
      </w:pPr>
    </w:p>
    <w:p w:rsidR="00B1117C" w:rsidRDefault="00B1117C" w:rsidP="00625186">
      <w:pPr>
        <w:pStyle w:val="a3"/>
        <w:ind w:left="360" w:right="-2"/>
        <w:jc w:val="both"/>
        <w:rPr>
          <w:bCs/>
          <w:sz w:val="28"/>
          <w:szCs w:val="28"/>
        </w:rPr>
      </w:pPr>
    </w:p>
    <w:p w:rsidR="00B1117C" w:rsidRDefault="00B1117C" w:rsidP="00625186">
      <w:pPr>
        <w:pStyle w:val="a3"/>
        <w:ind w:left="360" w:right="-2"/>
        <w:jc w:val="both"/>
        <w:rPr>
          <w:bCs/>
          <w:sz w:val="28"/>
          <w:szCs w:val="28"/>
        </w:rPr>
      </w:pPr>
    </w:p>
    <w:p w:rsidR="00B1117C" w:rsidRDefault="00B1117C" w:rsidP="00625186">
      <w:pPr>
        <w:pStyle w:val="a3"/>
        <w:ind w:left="360" w:right="-2"/>
        <w:jc w:val="both"/>
        <w:rPr>
          <w:bCs/>
          <w:sz w:val="28"/>
          <w:szCs w:val="28"/>
        </w:rPr>
      </w:pPr>
    </w:p>
    <w:p w:rsidR="00B1117C" w:rsidRDefault="00B1117C" w:rsidP="00625186">
      <w:pPr>
        <w:pStyle w:val="a3"/>
        <w:ind w:left="360" w:right="-2"/>
        <w:jc w:val="both"/>
        <w:rPr>
          <w:bCs/>
          <w:sz w:val="28"/>
          <w:szCs w:val="28"/>
        </w:rPr>
      </w:pPr>
    </w:p>
    <w:p w:rsidR="00B1117C" w:rsidRDefault="00B1117C" w:rsidP="00625186">
      <w:pPr>
        <w:pStyle w:val="a3"/>
        <w:ind w:left="360" w:right="-2"/>
        <w:jc w:val="both"/>
        <w:rPr>
          <w:bCs/>
          <w:sz w:val="28"/>
          <w:szCs w:val="28"/>
        </w:rPr>
      </w:pPr>
    </w:p>
    <w:sectPr w:rsidR="00B1117C" w:rsidSect="00392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1095"/>
    <w:multiLevelType w:val="hybridMultilevel"/>
    <w:tmpl w:val="35405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848EE"/>
    <w:multiLevelType w:val="hybridMultilevel"/>
    <w:tmpl w:val="35405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CD3ADD"/>
    <w:multiLevelType w:val="hybridMultilevel"/>
    <w:tmpl w:val="35405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25186"/>
    <w:rsid w:val="001F3BFA"/>
    <w:rsid w:val="00392276"/>
    <w:rsid w:val="004C5889"/>
    <w:rsid w:val="00577AE6"/>
    <w:rsid w:val="005C110D"/>
    <w:rsid w:val="00625186"/>
    <w:rsid w:val="00625CC8"/>
    <w:rsid w:val="007A10BE"/>
    <w:rsid w:val="009912E9"/>
    <w:rsid w:val="00AD3640"/>
    <w:rsid w:val="00B11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25186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6251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251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251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2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Гульшат</dc:creator>
  <cp:lastModifiedBy>User</cp:lastModifiedBy>
  <cp:revision>8</cp:revision>
  <cp:lastPrinted>2015-04-20T02:51:00Z</cp:lastPrinted>
  <dcterms:created xsi:type="dcterms:W3CDTF">2015-04-27T09:57:00Z</dcterms:created>
  <dcterms:modified xsi:type="dcterms:W3CDTF">2016-06-07T09:44:00Z</dcterms:modified>
</cp:coreProperties>
</file>