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4" w:rsidRDefault="00166FA4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09A" w:rsidRPr="003C2C46" w:rsidRDefault="009E409A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CF0E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ТРУНТАИШЕВСКИЙ </w:t>
      </w: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СЕЛЬСОВЕТ МУНИЦИПАЛЬНОГО РАЙОНА АЛЬШЕЕВСКИЙ РАЙОН                                РЕСПУБЛИКИ БАШКОРТОСТАН</w:t>
      </w:r>
    </w:p>
    <w:p w:rsidR="009E409A" w:rsidRPr="008B5ED7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409A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3C2C46" w:rsidRPr="008B5ED7" w:rsidRDefault="003C2C46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840" w:rsidRPr="00166FA4" w:rsidRDefault="009E409A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F0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Трунтаишевский</w:t>
      </w:r>
      <w:proofErr w:type="spellEnd"/>
      <w:r w:rsidR="00CF0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Альшеевский</w:t>
      </w:r>
      <w:proofErr w:type="spellEnd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3C2C46" w:rsidRPr="003C2C46" w:rsidRDefault="003C2C46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411C" w:rsidRDefault="009E409A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7" w:anchor="block_13000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статьи 13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anchor="block_9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92-96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block_981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98.1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 муниципального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и в соответствии  с Постановлением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Республики Башкортостан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сентября 2013 г. 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407"О порядке предоставления жилых помещений специализированного жилищного фонда Республики Башкортостан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РЕШИЛ:</w:t>
      </w:r>
    </w:p>
    <w:p w:rsidR="00166FA4" w:rsidRPr="003C2C46" w:rsidRDefault="00166FA4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3C2C46" w:rsidRDefault="00431840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10" w:anchor="block_1000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 района </w:t>
      </w:r>
      <w:proofErr w:type="spell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Башкортостан.</w:t>
      </w:r>
    </w:p>
    <w:p w:rsidR="009E409A" w:rsidRPr="003C2C46" w:rsidRDefault="0043411C" w:rsidP="008B5E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утратившим силу решение Совета сельско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 района </w:t>
      </w:r>
      <w:proofErr w:type="spellStart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</w:t>
      </w:r>
      <w:r w:rsidR="00E3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</w:t>
      </w:r>
      <w:r w:rsidR="00612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  <w:r w:rsidR="00FD3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CF0EA0">
        <w:rPr>
          <w:rFonts w:ascii="Times New Roman" w:hAnsi="Times New Roman" w:cs="Times New Roman"/>
          <w:color w:val="000000" w:themeColor="text1"/>
          <w:sz w:val="24"/>
          <w:szCs w:val="24"/>
        </w:rPr>
        <w:t>Трунтаишевский</w:t>
      </w:r>
      <w:proofErr w:type="spellEnd"/>
      <w:r w:rsidR="00CF0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Башкортостан»</w:t>
      </w:r>
      <w:r w:rsidR="00166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409A" w:rsidRPr="00166FA4" w:rsidRDefault="0043411C" w:rsidP="00166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данное решение в установленном порядке.</w:t>
      </w:r>
    </w:p>
    <w:p w:rsidR="0043411C" w:rsidRPr="003C2C46" w:rsidRDefault="0043411C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43411C" w:rsidRDefault="0043411C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66FA4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FA4" w:rsidRPr="003C2C46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A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                                                                                          </w:t>
      </w:r>
    </w:p>
    <w:p w:rsidR="009E409A" w:rsidRDefault="009E409A" w:rsidP="00CF0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="00CF0E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   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</w:t>
      </w:r>
      <w:proofErr w:type="spellStart"/>
      <w:r w:rsidR="00CF0E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Х.А.Лутфурахманов</w:t>
      </w:r>
      <w:proofErr w:type="spellEnd"/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P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Приложение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43411C" w:rsidRPr="008B5ED7" w:rsidRDefault="00CF0EA0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Трунтаишевский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43411C" w:rsidRPr="008B5ED7">
        <w:rPr>
          <w:rFonts w:ascii="Times New Roman" w:hAnsi="Times New Roman" w:cs="Times New Roman"/>
          <w:color w:val="000000" w:themeColor="text1"/>
        </w:rPr>
        <w:t>сельсовет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B5ED7">
        <w:rPr>
          <w:rFonts w:ascii="Times New Roman" w:hAnsi="Times New Roman" w:cs="Times New Roman"/>
          <w:color w:val="000000" w:themeColor="text1"/>
        </w:rPr>
        <w:t>Альшеевский</w:t>
      </w:r>
      <w:proofErr w:type="spellEnd"/>
      <w:r w:rsidRPr="008B5ED7"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от «____»</w:t>
      </w:r>
      <w:proofErr w:type="spellStart"/>
      <w:r w:rsidRPr="008B5ED7">
        <w:rPr>
          <w:rFonts w:ascii="Times New Roman" w:hAnsi="Times New Roman" w:cs="Times New Roman"/>
          <w:color w:val="000000" w:themeColor="text1"/>
        </w:rPr>
        <w:t>_______________________</w:t>
      </w:r>
      <w:proofErr w:type="gramStart"/>
      <w:r w:rsidRPr="008B5ED7">
        <w:rPr>
          <w:rFonts w:ascii="Times New Roman" w:hAnsi="Times New Roman" w:cs="Times New Roman"/>
          <w:color w:val="000000" w:themeColor="text1"/>
        </w:rPr>
        <w:t>г</w:t>
      </w:r>
      <w:proofErr w:type="spellEnd"/>
      <w:proofErr w:type="gramEnd"/>
      <w:r w:rsidRPr="008B5ED7">
        <w:rPr>
          <w:rFonts w:ascii="Times New Roman" w:hAnsi="Times New Roman" w:cs="Times New Roman"/>
          <w:color w:val="000000" w:themeColor="text1"/>
        </w:rPr>
        <w:t>.</w:t>
      </w:r>
    </w:p>
    <w:p w:rsidR="0043411C" w:rsidRPr="008B5ED7" w:rsidRDefault="0043411C" w:rsidP="008B5ED7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409A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специализированного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сельском поселении </w:t>
      </w:r>
      <w:proofErr w:type="spellStart"/>
      <w:r w:rsidR="00CF0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сельсовет муниципального  района </w:t>
      </w:r>
      <w:proofErr w:type="spellStart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</w:t>
      </w:r>
      <w:hyperlink r:id="rId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соответствии с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механизм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служебных жилых помещений, жилых помещений в общежитиях, жилых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специализированный жилищный фонд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Жилые помещения специализированного жилищного фонда предоставляются на основании решени</w:t>
      </w:r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</w:t>
      </w:r>
      <w:r w:rsidR="009E409A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уполномоченные </w:t>
      </w:r>
      <w:hyperlink r:id="rId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</w:t>
        </w:r>
      </w:hyperlink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Специализированные </w:t>
      </w:r>
      <w:hyperlink r:id="rId1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отчуждению, передаче в аренду, внаем, </w:t>
      </w:r>
      <w:hyperlink r:id="rId1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исключением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передачи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помещений по договорам найма, предусмотренным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гражданин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в </w:t>
      </w:r>
      <w:hyperlink r:id="rId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уполномоченный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</w:t>
      </w:r>
      <w:hyperlink r:id="rId2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в </w:t>
      </w:r>
      <w:hyperlink r:id="rId26" w:anchor="block_10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anchor="block_10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anchor="block_10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block_10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block_10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anchor="block_10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позднее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через десять рабочих дней со дня </w:t>
      </w:r>
      <w:hyperlink r:id="rId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представления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</w:t>
      </w:r>
      <w:hyperlink r:id="rId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установлен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уведомление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непредставления документов, указанных в настоящем Порядке;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отсутствия у гражданина оснований, установленных </w:t>
      </w:r>
      <w:hyperlink r:id="rId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2.7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гражданин вправе </w:t>
      </w:r>
      <w:hyperlink r:id="rId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рассмотрение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Поставленные на учет </w:t>
      </w:r>
      <w:hyperlink r:id="rId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номеру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хранение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 регистрации, учета и учетных дел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категории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 списку очередности.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порядке очередности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постановки на учет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hyperlink r:id="rId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Вселение гражданина, заключившего </w:t>
      </w:r>
      <w:hyperlink r:id="rId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hyperlink r:id="rId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специализированного жилищного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членов его семьи.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В случае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уважительной причины не вселился в предоставленное ему </w:t>
      </w:r>
      <w:hyperlink r:id="rId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Уполномоченный орган </w:t>
      </w:r>
      <w:hyperlink r:id="rId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жилое </w:t>
      </w:r>
      <w:hyperlink r:id="rId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фонда, </w:t>
      </w:r>
      <w:hyperlink r:id="rId5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свободное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снимаются с учета </w:t>
      </w:r>
      <w:hyperlink r:id="rId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качестве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 ими заявления о снятии с учета;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утраты оснований, дающих право на </w:t>
      </w:r>
      <w:hyperlink r:id="rId5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жилыми помещениями в соответствии с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замещающим муниципальную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8" w:history="1">
        <w:r w:rsidR="00431840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должность</w:t>
        </w:r>
      </w:hyperlink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Совета,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работающим на профессиональной постоянной основе;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служащим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работникам, осуществляющим </w:t>
      </w:r>
      <w:hyperlink r:id="rId5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техническое 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органов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Башкортостан, в которых осуществляется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служба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Башкортостан;</w:t>
      </w:r>
    </w:p>
    <w:p w:rsidR="0062086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трудового договора либо копия служебного контракта;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копия </w:t>
      </w:r>
      <w:hyperlink r:id="rId6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6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подтверждающий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регистрацию по месту жительства, - </w:t>
      </w:r>
      <w:hyperlink r:id="rId6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</w:t>
      </w:r>
      <w:hyperlink r:id="rId6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недвижимое 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объекты недвижимости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выданное Управлением Федеральной службы </w:t>
      </w:r>
      <w:hyperlink r:id="rId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Документы (их копии), указанные в </w:t>
      </w:r>
      <w:hyperlink r:id="rId68" w:anchor="block_103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иных государственных органах, органах 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предоставить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документы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служебное 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определяется с учетом следующих норм: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квадратных метров - на одного члена семьи, состоящей из трех и более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квадратных метра - на семью из двух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метра - на одиноко проживающего гражданина.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вселяться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Прекращение трудовых отношений либо пребывания на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должности Республики Башкортостан или на выборной должности, а также </w:t>
      </w:r>
      <w:hyperlink r:id="rId7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увольнение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предоставления жилых помещений специализированного жилищного фонда в общежитиях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в общежитиях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площади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собственности либо по договору социального найма на территории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где они осуществляют свою трудовую </w:t>
      </w:r>
      <w:hyperlink r:id="rId8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деятельность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службу или </w:t>
      </w:r>
      <w:hyperlink r:id="rId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Документы (их копии), указанные в </w:t>
      </w:r>
      <w:hyperlink r:id="rId84" w:anchor="block_104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Под </w:t>
      </w:r>
      <w:hyperlink r:id="rId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общежития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</w:t>
      </w:r>
      <w:hyperlink r:id="rId8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построенные или переоборудованные для этих целей дома либо части домов.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предоставления жилых помещений маневренного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Жилые помещения маневренного фонда предназначены для временного проживания: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счет кредита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или иной кредитной </w:t>
      </w:r>
      <w:hyperlink r:id="rId8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организации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средств целевого займа, предоставленного </w:t>
      </w:r>
      <w:hyperlink r:id="rId9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юридическим лицом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9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приобретение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помещения, и заложено в </w:t>
      </w:r>
      <w:hyperlink r:id="rId9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 кредита или целевого займа, если на </w:t>
      </w:r>
      <w:hyperlink r:id="rId9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иных граждан в случаях, установленных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hyperlink r:id="rId9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социального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капитальный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осуществлять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9" w:history="1">
        <w:r w:rsidR="0090268C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</w:t>
        </w:r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контроль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Документы (их копии), указанные в </w:t>
      </w:r>
      <w:hyperlink r:id="rId100" w:anchor="block_104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подтверждающие </w:t>
      </w:r>
      <w:hyperlink r:id="rId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собственности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 которое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выписка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hyperlink r:id="rId10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судебное 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соглашение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заверенная залогодержателем копия договора об ипотеке.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Документы (их копии), указанные в </w:t>
      </w:r>
      <w:hyperlink r:id="rId107" w:anchor="block_1054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"г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"в"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hyperlink r:id="rId11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Межведомственной </w:t>
      </w:r>
      <w:hyperlink r:id="rId1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комиссии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признания находящегося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Документы (их копии), указанные в </w:t>
      </w:r>
      <w:hyperlink r:id="rId112" w:anchor="block_1056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случае смерти нанимателя </w:t>
      </w:r>
      <w:hyperlink r:id="rId1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члены семьи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умершего нанимателя сохраняют </w:t>
      </w:r>
      <w:hyperlink r:id="rId1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пользования жилым помещением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состав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Переселение граждан в </w:t>
      </w:r>
      <w:hyperlink r:id="rId1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маневренного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Переселение граждан, указанных в </w:t>
      </w:r>
      <w:hyperlink r:id="rId118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"а"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9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льготы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субсидии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оплате жилищно-коммунальных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5.15. Договор найма жилого помещения маневренного фонда заключается на период: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граждан, указанных в </w:t>
      </w:r>
      <w:hyperlink r:id="rId122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для граждан, указанных в </w:t>
      </w:r>
      <w:hyperlink r:id="rId123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для граждан, указанных в </w:t>
      </w:r>
      <w:hyperlink r:id="rId124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5" w:anchor="block_105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"г"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возможности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отвечать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безвозмездного пользования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проживание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ранее занимаемых жилых помещениях признается невозможным.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детей-сирот и достигли возраста 23 лет, до фактического обеспечения их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для детей-сирот предоставляется по месту их жительства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сельском поселении </w:t>
      </w:r>
      <w:proofErr w:type="spellStart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Трунтаишевский</w:t>
      </w:r>
      <w:proofErr w:type="spellEnd"/>
      <w:r w:rsidR="00CF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на территории которого эти лица включены в </w:t>
      </w:r>
      <w:hyperlink r:id="rId1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список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соответствовать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1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жилищного законодательства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Срок </w:t>
      </w:r>
      <w:hyperlink r:id="rId1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специализированного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полномочия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документ, </w:t>
      </w:r>
      <w:hyperlink r:id="rId1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объявлении несовершеннолетнего гражданина </w:t>
      </w:r>
      <w:hyperlink r:id="rId1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полностью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дееспособным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(эмансипированным);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 оставлении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(</w:t>
      </w:r>
      <w:hyperlink r:id="rId1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смерти родителей (родителя);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недееспособными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(недееспособным);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органа записи актов гражданского </w:t>
      </w:r>
      <w:hyperlink r:id="rId1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подтверждающая, что </w:t>
      </w:r>
      <w:hyperlink r:id="rId1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отце внесены в </w:t>
      </w:r>
      <w:hyperlink r:id="rId1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запись акта о рождении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по заявлению матери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акт органа опеки и попечительства об устройстве ребенка под </w:t>
      </w:r>
      <w:hyperlink r:id="rId1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надзор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попечительство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домовой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пребывание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заявитель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с места учебы, </w:t>
      </w:r>
      <w:hyperlink r:id="rId1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(их копии), указанные в </w:t>
      </w:r>
      <w:hyperlink r:id="rId154" w:anchor="block_108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"е"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5" w:anchor="block_108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194" w:rsidRPr="008B5ED7" w:rsidRDefault="00C80194" w:rsidP="008B5ED7">
      <w:pPr>
        <w:spacing w:after="0"/>
        <w:jc w:val="both"/>
        <w:rPr>
          <w:color w:val="000000" w:themeColor="text1"/>
        </w:rPr>
      </w:pPr>
    </w:p>
    <w:sectPr w:rsidR="00C80194" w:rsidRPr="008B5ED7" w:rsidSect="00431840">
      <w:headerReference w:type="default" r:id="rId15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A7" w:rsidRDefault="004A01A7" w:rsidP="00166FA4">
      <w:pPr>
        <w:spacing w:after="0" w:line="240" w:lineRule="auto"/>
      </w:pPr>
      <w:r>
        <w:separator/>
      </w:r>
    </w:p>
  </w:endnote>
  <w:endnote w:type="continuationSeparator" w:id="0">
    <w:p w:rsidR="004A01A7" w:rsidRDefault="004A01A7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A7" w:rsidRDefault="004A01A7" w:rsidP="00166FA4">
      <w:pPr>
        <w:spacing w:after="0" w:line="240" w:lineRule="auto"/>
      </w:pPr>
      <w:r>
        <w:separator/>
      </w:r>
    </w:p>
  </w:footnote>
  <w:footnote w:type="continuationSeparator" w:id="0">
    <w:p w:rsidR="004A01A7" w:rsidRDefault="004A01A7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4" w:rsidRDefault="00166FA4" w:rsidP="00166FA4">
    <w:pPr>
      <w:pStyle w:val="a6"/>
      <w:tabs>
        <w:tab w:val="clear" w:pos="4677"/>
        <w:tab w:val="clear" w:pos="9355"/>
        <w:tab w:val="left" w:pos="780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40"/>
    <w:rsid w:val="00166FA4"/>
    <w:rsid w:val="00273E79"/>
    <w:rsid w:val="002825CE"/>
    <w:rsid w:val="00295271"/>
    <w:rsid w:val="002C65F9"/>
    <w:rsid w:val="003A61A6"/>
    <w:rsid w:val="003C2C46"/>
    <w:rsid w:val="00431840"/>
    <w:rsid w:val="0043411C"/>
    <w:rsid w:val="004A01A7"/>
    <w:rsid w:val="005440BF"/>
    <w:rsid w:val="006121F7"/>
    <w:rsid w:val="00620860"/>
    <w:rsid w:val="00707903"/>
    <w:rsid w:val="007201E0"/>
    <w:rsid w:val="007B7727"/>
    <w:rsid w:val="00832C52"/>
    <w:rsid w:val="008B5ED7"/>
    <w:rsid w:val="0090268C"/>
    <w:rsid w:val="009D3C77"/>
    <w:rsid w:val="009E409A"/>
    <w:rsid w:val="00B878DF"/>
    <w:rsid w:val="00BE01C7"/>
    <w:rsid w:val="00C80194"/>
    <w:rsid w:val="00CA6BA5"/>
    <w:rsid w:val="00CF0EA0"/>
    <w:rsid w:val="00DF7CD0"/>
    <w:rsid w:val="00E209A9"/>
    <w:rsid w:val="00E22E6A"/>
    <w:rsid w:val="00E33F34"/>
    <w:rsid w:val="00EF3B91"/>
    <w:rsid w:val="00F84CC9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2">
    <w:name w:val="heading 2"/>
    <w:basedOn w:val="a"/>
    <w:link w:val="20"/>
    <w:uiPriority w:val="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1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FA4"/>
  </w:style>
  <w:style w:type="paragraph" w:styleId="a8">
    <w:name w:val="footer"/>
    <w:basedOn w:val="a"/>
    <w:link w:val="a9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558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54" Type="http://schemas.openxmlformats.org/officeDocument/2006/relationships/hyperlink" Target="http://dic.academic.ru/dic.nsf/stroitel/3827" TargetMode="External"/><Relationship Id="rId62" Type="http://schemas.openxmlformats.org/officeDocument/2006/relationships/hyperlink" Target="http://socium.academic.ru/151/%D0%94%D0%BE%D0%BA%D1%83%D0%BC%D0%B5%D0%BD%D1%82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53" Type="http://schemas.openxmlformats.org/officeDocument/2006/relationships/hyperlink" Target="http://dic.academic.ru/dic.nsf/econ_dict/191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6</cp:revision>
  <dcterms:created xsi:type="dcterms:W3CDTF">2014-07-16T02:57:00Z</dcterms:created>
  <dcterms:modified xsi:type="dcterms:W3CDTF">2014-07-16T03:17:00Z</dcterms:modified>
</cp:coreProperties>
</file>